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B0A" w:rsidRPr="005410C7" w:rsidRDefault="00DC0B0A" w:rsidP="005410C7">
      <w:pPr>
        <w:tabs>
          <w:tab w:val="left" w:pos="900"/>
        </w:tabs>
      </w:pPr>
    </w:p>
    <w:tbl>
      <w:tblPr>
        <w:tblStyle w:val="a3"/>
        <w:tblW w:w="164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5580"/>
        <w:gridCol w:w="5618"/>
      </w:tblGrid>
      <w:tr w:rsidR="00DC0B0A" w:rsidTr="005410C7">
        <w:trPr>
          <w:trHeight w:val="11484"/>
        </w:trPr>
        <w:tc>
          <w:tcPr>
            <w:tcW w:w="5240" w:type="dxa"/>
          </w:tcPr>
          <w:p w:rsidR="003F1D73" w:rsidRDefault="003F1D73" w:rsidP="003F1D73">
            <w:pPr>
              <w:ind w:right="177"/>
              <w:jc w:val="center"/>
              <w:rPr>
                <w:rFonts w:ascii="Times New Roman" w:hAnsi="Times New Roman" w:cs="Times New Roman"/>
                <w:color w:val="0000FF"/>
                <w:sz w:val="10"/>
                <w:szCs w:val="1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3F1D73" w:rsidRDefault="003F1D73" w:rsidP="003F1D73">
            <w:pPr>
              <w:ind w:right="177"/>
              <w:jc w:val="center"/>
              <w:rPr>
                <w:rFonts w:ascii="Times New Roman" w:hAnsi="Times New Roman" w:cs="Times New Roman"/>
                <w:color w:val="0000FF"/>
                <w:sz w:val="6"/>
                <w:szCs w:val="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3F1D73" w:rsidRDefault="003F1D73" w:rsidP="003F1D73">
            <w:pPr>
              <w:ind w:right="177"/>
              <w:jc w:val="center"/>
              <w:rPr>
                <w:rFonts w:ascii="Times New Roman" w:hAnsi="Times New Roman" w:cs="Times New Roman"/>
                <w:b/>
                <w:color w:val="0000FF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F1D73">
              <w:rPr>
                <w:rFonts w:ascii="Times New Roman" w:hAnsi="Times New Roman" w:cs="Times New Roman"/>
                <w:b/>
                <w:color w:val="0000FF"/>
                <w:sz w:val="36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Разновидности </w:t>
            </w:r>
            <w:proofErr w:type="spellStart"/>
            <w:r w:rsidRPr="003F1D73">
              <w:rPr>
                <w:rFonts w:ascii="Times New Roman" w:hAnsi="Times New Roman" w:cs="Times New Roman"/>
                <w:b/>
                <w:color w:val="0000FF"/>
                <w:sz w:val="36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фликеров</w:t>
            </w:r>
            <w:proofErr w:type="spellEnd"/>
          </w:p>
          <w:p w:rsidR="005410C7" w:rsidRPr="005410C7" w:rsidRDefault="005410C7" w:rsidP="003F1D73">
            <w:pPr>
              <w:ind w:right="177"/>
              <w:jc w:val="center"/>
              <w:rPr>
                <w:rFonts w:ascii="Times New Roman" w:hAnsi="Times New Roman" w:cs="Times New Roman"/>
                <w:b/>
                <w:color w:val="0000FF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3F1D73" w:rsidRPr="003F1D73" w:rsidRDefault="003F1D73" w:rsidP="003F1D73">
            <w:pPr>
              <w:ind w:right="177"/>
              <w:jc w:val="both"/>
              <w:rPr>
                <w:rFonts w:ascii="Times New Roman" w:hAnsi="Times New Roman" w:cs="Times New Roman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F1D73">
              <w:rPr>
                <w:rFonts w:ascii="Times New Roman" w:hAnsi="Times New Roman" w:cs="Times New Roman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Оптимальный вариант для пешехода – четыре </w:t>
            </w:r>
            <w:proofErr w:type="spellStart"/>
            <w:r w:rsidRPr="003F1D73">
              <w:rPr>
                <w:rFonts w:ascii="Times New Roman" w:hAnsi="Times New Roman" w:cs="Times New Roman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фликера</w:t>
            </w:r>
            <w:proofErr w:type="spellEnd"/>
            <w:r w:rsidRPr="003F1D73">
              <w:rPr>
                <w:rFonts w:ascii="Times New Roman" w:hAnsi="Times New Roman" w:cs="Times New Roman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: на руках, ремне и рюкзаке. Несмотря на то, что светоотражатели больше похожи на яркий аксессуар, пользу его невозможно переоценить: по статистике появление </w:t>
            </w:r>
            <w:proofErr w:type="spellStart"/>
            <w:r w:rsidRPr="003F1D73">
              <w:rPr>
                <w:rFonts w:ascii="Times New Roman" w:hAnsi="Times New Roman" w:cs="Times New Roman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фликеров</w:t>
            </w:r>
            <w:proofErr w:type="spellEnd"/>
            <w:r w:rsidRPr="003F1D73">
              <w:rPr>
                <w:rFonts w:ascii="Times New Roman" w:hAnsi="Times New Roman" w:cs="Times New Roman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в шесть раз сократило число ДТП с участием детей.</w:t>
            </w:r>
          </w:p>
          <w:p w:rsidR="00DC0B0A" w:rsidRDefault="00DC0B0A" w:rsidP="00DC0B0A">
            <w:pPr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5410C7" w:rsidRDefault="005410C7" w:rsidP="00DC0B0A">
            <w:pPr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32"/>
                <w:szCs w:val="32"/>
                <w:lang w:eastAsia="ru-RU"/>
              </w:rPr>
              <w:drawing>
                <wp:inline distT="0" distB="0" distL="0" distR="0">
                  <wp:extent cx="3076575" cy="215495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z7nNmv6ViIA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8620" cy="2156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C0B0A" w:rsidRPr="00DC0B0A" w:rsidRDefault="00DC0B0A" w:rsidP="00DC0B0A">
            <w:pPr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C0B0A" w:rsidRPr="005410C7" w:rsidRDefault="005410C7" w:rsidP="005410C7">
            <w:pPr>
              <w:ind w:right="170"/>
              <w:jc w:val="center"/>
              <w:rPr>
                <w:rFonts w:ascii="Times New Roman" w:hAnsi="Times New Roman" w:cs="Times New Roman"/>
                <w:b/>
                <w:sz w:val="34"/>
                <w:szCs w:val="34"/>
              </w:rPr>
            </w:pPr>
            <w:r w:rsidRPr="005410C7">
              <w:rPr>
                <w:rFonts w:ascii="Times New Roman" w:hAnsi="Times New Roman" w:cs="Times New Roman"/>
                <w:b/>
                <w:color w:val="FF0000"/>
                <w:sz w:val="34"/>
                <w:szCs w:val="3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Однако, полагаться только на светоотражающие элементы не стоит. Уберечь детей от опасности поможет активная профилактическая работа!</w:t>
            </w:r>
          </w:p>
        </w:tc>
        <w:tc>
          <w:tcPr>
            <w:tcW w:w="5580" w:type="dxa"/>
          </w:tcPr>
          <w:p w:rsidR="00AD6D4B" w:rsidRDefault="00AD6D4B" w:rsidP="00AD6D4B">
            <w:pPr>
              <w:ind w:left="174" w:right="173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AD6D4B" w:rsidRDefault="00AD6D4B" w:rsidP="005410C7">
            <w:pPr>
              <w:ind w:left="322" w:right="173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F1D73" w:rsidRDefault="003F1D73" w:rsidP="005410C7">
            <w:pPr>
              <w:ind w:left="322" w:right="177" w:firstLine="141"/>
              <w:jc w:val="center"/>
              <w:rPr>
                <w:rFonts w:ascii="Times New Roman" w:hAnsi="Times New Roman" w:cs="Times New Roman"/>
                <w:b/>
                <w:color w:val="0000FF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36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Как выбрать качественные </w:t>
            </w:r>
            <w:proofErr w:type="spellStart"/>
            <w:r>
              <w:rPr>
                <w:rFonts w:ascii="Times New Roman" w:hAnsi="Times New Roman" w:cs="Times New Roman"/>
                <w:b/>
                <w:color w:val="0000FF"/>
                <w:sz w:val="36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фликеры</w:t>
            </w:r>
            <w:proofErr w:type="spellEnd"/>
            <w:r>
              <w:rPr>
                <w:rFonts w:ascii="Times New Roman" w:hAnsi="Times New Roman" w:cs="Times New Roman"/>
                <w:b/>
                <w:color w:val="0000FF"/>
                <w:sz w:val="36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?</w:t>
            </w:r>
          </w:p>
          <w:p w:rsidR="003F1D73" w:rsidRPr="003F1D73" w:rsidRDefault="003F1D73" w:rsidP="005410C7">
            <w:pPr>
              <w:ind w:left="322" w:right="177" w:firstLine="141"/>
              <w:jc w:val="center"/>
              <w:rPr>
                <w:rFonts w:ascii="Times New Roman" w:hAnsi="Times New Roman" w:cs="Times New Roman"/>
                <w:b/>
                <w:color w:val="0000FF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3F1D73" w:rsidRPr="003F1D73" w:rsidRDefault="003F1D73" w:rsidP="005410C7">
            <w:pPr>
              <w:ind w:left="322" w:right="177"/>
              <w:jc w:val="both"/>
              <w:rPr>
                <w:rFonts w:ascii="Times New Roman" w:hAnsi="Times New Roman" w:cs="Times New Roman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F1D73">
              <w:rPr>
                <w:rFonts w:ascii="Times New Roman" w:hAnsi="Times New Roman" w:cs="Times New Roman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Чтобы выбрать качественную продукцию, следует обратить внимание на следующие детали:</w:t>
            </w:r>
          </w:p>
          <w:p w:rsidR="003F1D73" w:rsidRDefault="003F1D73" w:rsidP="005410C7">
            <w:pPr>
              <w:pStyle w:val="a4"/>
              <w:numPr>
                <w:ilvl w:val="0"/>
                <w:numId w:val="1"/>
              </w:numPr>
              <w:ind w:left="322" w:right="177" w:firstLine="141"/>
              <w:jc w:val="both"/>
              <w:rPr>
                <w:rFonts w:ascii="Times New Roman" w:hAnsi="Times New Roman" w:cs="Times New Roman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F1D73">
              <w:rPr>
                <w:rFonts w:ascii="Times New Roman" w:hAnsi="Times New Roman" w:cs="Times New Roman"/>
                <w:b/>
                <w:i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Форма.</w:t>
            </w:r>
            <w:r>
              <w:rPr>
                <w:rFonts w:ascii="Times New Roman" w:hAnsi="Times New Roman" w:cs="Times New Roman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3F1D73">
              <w:rPr>
                <w:rFonts w:ascii="Times New Roman" w:hAnsi="Times New Roman" w:cs="Times New Roman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Наиболее эффективны </w:t>
            </w:r>
            <w:proofErr w:type="spellStart"/>
            <w:r w:rsidRPr="003F1D73">
              <w:rPr>
                <w:rFonts w:ascii="Times New Roman" w:hAnsi="Times New Roman" w:cs="Times New Roman"/>
                <w:bCs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фликеры</w:t>
            </w:r>
            <w:proofErr w:type="spellEnd"/>
            <w:r w:rsidRPr="003F1D73">
              <w:rPr>
                <w:rFonts w:ascii="Times New Roman" w:hAnsi="Times New Roman" w:cs="Times New Roman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в виде круга или полоски.</w:t>
            </w:r>
          </w:p>
          <w:p w:rsidR="003F1D73" w:rsidRDefault="003F1D73" w:rsidP="005410C7">
            <w:pPr>
              <w:pStyle w:val="a4"/>
              <w:numPr>
                <w:ilvl w:val="0"/>
                <w:numId w:val="1"/>
              </w:numPr>
              <w:ind w:left="322" w:right="177" w:firstLine="141"/>
              <w:jc w:val="both"/>
              <w:rPr>
                <w:rFonts w:ascii="Times New Roman" w:hAnsi="Times New Roman" w:cs="Times New Roman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F1D73">
              <w:rPr>
                <w:rFonts w:ascii="Times New Roman" w:hAnsi="Times New Roman" w:cs="Times New Roman"/>
                <w:b/>
                <w:i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Цвет.</w:t>
            </w:r>
            <w:r>
              <w:rPr>
                <w:rFonts w:ascii="Times New Roman" w:hAnsi="Times New Roman" w:cs="Times New Roman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3F1D73">
              <w:rPr>
                <w:rFonts w:ascii="Times New Roman" w:hAnsi="Times New Roman" w:cs="Times New Roman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Классические белые и лимонные </w:t>
            </w:r>
            <w:proofErr w:type="spellStart"/>
            <w:r w:rsidRPr="003F1D73">
              <w:rPr>
                <w:rFonts w:ascii="Times New Roman" w:hAnsi="Times New Roman" w:cs="Times New Roman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световозвращатели</w:t>
            </w:r>
            <w:proofErr w:type="spellEnd"/>
            <w:r w:rsidRPr="003F1D73">
              <w:rPr>
                <w:rFonts w:ascii="Times New Roman" w:hAnsi="Times New Roman" w:cs="Times New Roman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как правило, наиболее качественные.</w:t>
            </w:r>
          </w:p>
          <w:p w:rsidR="003F1D73" w:rsidRPr="003F1D73" w:rsidRDefault="003F1D73" w:rsidP="005410C7">
            <w:pPr>
              <w:pStyle w:val="a4"/>
              <w:numPr>
                <w:ilvl w:val="0"/>
                <w:numId w:val="1"/>
              </w:numPr>
              <w:ind w:left="322" w:right="177" w:firstLine="141"/>
              <w:jc w:val="both"/>
              <w:rPr>
                <w:rFonts w:ascii="Times New Roman" w:hAnsi="Times New Roman" w:cs="Times New Roman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3F1D73">
              <w:rPr>
                <w:rFonts w:ascii="Times New Roman" w:hAnsi="Times New Roman" w:cs="Times New Roman"/>
                <w:b/>
                <w:i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Маркировка.</w:t>
            </w:r>
            <w:r w:rsidRPr="003F1D73">
              <w:rPr>
                <w:rFonts w:ascii="Times New Roman" w:hAnsi="Times New Roman" w:cs="Times New Roman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Качество</w:t>
            </w:r>
            <w:proofErr w:type="spellEnd"/>
            <w:r w:rsidRPr="003F1D73">
              <w:rPr>
                <w:rFonts w:ascii="Times New Roman" w:hAnsi="Times New Roman" w:cs="Times New Roman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  <w:proofErr w:type="spellStart"/>
            <w:r w:rsidRPr="003F1D73">
              <w:rPr>
                <w:rFonts w:ascii="Times New Roman" w:hAnsi="Times New Roman" w:cs="Times New Roman"/>
                <w:bCs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фликеров</w:t>
            </w:r>
            <w:proofErr w:type="spellEnd"/>
            <w:r w:rsidRPr="003F1D73">
              <w:rPr>
                <w:rFonts w:ascii="Times New Roman" w:hAnsi="Times New Roman" w:cs="Times New Roman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регламентируется ГОСТ 32074-2013 «</w:t>
            </w:r>
            <w:proofErr w:type="spellStart"/>
            <w:r w:rsidRPr="003F1D73">
              <w:rPr>
                <w:rFonts w:ascii="Times New Roman" w:hAnsi="Times New Roman" w:cs="Times New Roman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Световозвращающие</w:t>
            </w:r>
            <w:proofErr w:type="spellEnd"/>
            <w:r w:rsidRPr="003F1D73">
              <w:rPr>
                <w:rFonts w:ascii="Times New Roman" w:hAnsi="Times New Roman" w:cs="Times New Roman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элементы детской и подростковой одежды. Общие технические условия». На ярлыке изделия должен быть указан класс светоотражающего материала. Например, </w:t>
            </w:r>
            <w:r w:rsidRPr="003F1D73">
              <w:rPr>
                <w:rFonts w:ascii="Times New Roman" w:hAnsi="Times New Roman" w:cs="Times New Roman"/>
                <w:i/>
                <w:iCs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«СВМ I </w:t>
            </w:r>
            <w:proofErr w:type="spellStart"/>
            <w:r w:rsidRPr="003F1D73">
              <w:rPr>
                <w:rFonts w:ascii="Times New Roman" w:hAnsi="Times New Roman" w:cs="Times New Roman"/>
                <w:i/>
                <w:iCs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кл</w:t>
            </w:r>
            <w:proofErr w:type="spellEnd"/>
            <w:r w:rsidRPr="003F1D73">
              <w:rPr>
                <w:rFonts w:ascii="Times New Roman" w:hAnsi="Times New Roman" w:cs="Times New Roman"/>
                <w:i/>
                <w:iCs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»</w:t>
            </w:r>
            <w:r w:rsidRPr="003F1D73">
              <w:rPr>
                <w:rFonts w:ascii="Times New Roman" w:hAnsi="Times New Roman" w:cs="Times New Roman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  <w:p w:rsidR="003F1D73" w:rsidRDefault="003F1D73" w:rsidP="003F1D73">
            <w:pPr>
              <w:ind w:left="176" w:right="177" w:firstLine="141"/>
              <w:jc w:val="both"/>
              <w:rPr>
                <w:rFonts w:ascii="Times New Roman" w:hAnsi="Times New Roman" w:cs="Times New Roman"/>
                <w:bCs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3F1D73" w:rsidRPr="003F1D73" w:rsidRDefault="003F1D73" w:rsidP="003F1D73">
            <w:pPr>
              <w:ind w:left="176" w:right="177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3F1D73"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Фликер</w:t>
            </w:r>
            <w:proofErr w:type="spellEnd"/>
            <w:r w:rsidRPr="003F1D73">
              <w:rPr>
                <w:rFonts w:ascii="Times New Roman" w:hAnsi="Times New Roman" w:cs="Times New Roman"/>
                <w:b/>
                <w:color w:val="FF0000"/>
                <w:sz w:val="36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не должен иметь потертостей, торчащих ниток или пятен клея. При сгибании он не трескается.</w:t>
            </w:r>
          </w:p>
          <w:p w:rsidR="00AD6D4B" w:rsidRPr="00AD6D4B" w:rsidRDefault="00AD6D4B" w:rsidP="00AD6D4B">
            <w:pPr>
              <w:ind w:left="174" w:right="1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8" w:type="dxa"/>
          </w:tcPr>
          <w:p w:rsidR="00807416" w:rsidRDefault="005410C7">
            <w:r>
              <w:rPr>
                <w:rFonts w:ascii="Times New Roman" w:hAnsi="Times New Roman" w:cs="Times New Roman"/>
                <w:noProof/>
                <w:sz w:val="40"/>
                <w:szCs w:val="40"/>
                <w:lang w:eastAsia="ru-RU"/>
              </w:rPr>
              <w:lastRenderedPageBreak/>
              <w:drawing>
                <wp:anchor distT="0" distB="0" distL="114300" distR="114300" simplePos="0" relativeHeight="251660288" behindDoc="0" locked="0" layoutInCell="1" allowOverlap="1" wp14:anchorId="7912CC7D" wp14:editId="613BCBEC">
                  <wp:simplePos x="0" y="0"/>
                  <wp:positionH relativeFrom="column">
                    <wp:posOffset>2479675</wp:posOffset>
                  </wp:positionH>
                  <wp:positionV relativeFrom="paragraph">
                    <wp:posOffset>195580</wp:posOffset>
                  </wp:positionV>
                  <wp:extent cx="1019175" cy="1019175"/>
                  <wp:effectExtent l="0" t="0" r="0" b="0"/>
                  <wp:wrapTopAndBottom/>
                  <wp:docPr id="2" name="Рисунок 1" descr="msg1255275909-1017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sg1255275909-101768.jpg"/>
                          <pic:cNvPicPr/>
                        </pic:nvPicPr>
                        <pic:blipFill>
                          <a:blip r:embed="rId7" cstate="print">
                            <a:clrChange>
                              <a:clrFrom>
                                <a:srgbClr val="000000"/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338455</wp:posOffset>
                      </wp:positionV>
                      <wp:extent cx="2419350" cy="742950"/>
                      <wp:effectExtent l="0" t="0" r="38100" b="57150"/>
                      <wp:wrapThrough wrapText="bothSides">
                        <wp:wrapPolygon edited="0">
                          <wp:start x="340" y="0"/>
                          <wp:lineTo x="0" y="1108"/>
                          <wp:lineTo x="0" y="20492"/>
                          <wp:lineTo x="510" y="22708"/>
                          <wp:lineTo x="21260" y="22708"/>
                          <wp:lineTo x="21770" y="21046"/>
                          <wp:lineTo x="21770" y="1662"/>
                          <wp:lineTo x="21260" y="0"/>
                          <wp:lineTo x="340" y="0"/>
                        </wp:wrapPolygon>
                      </wp:wrapThrough>
                      <wp:docPr id="3" name="Скругленный 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9350" cy="7429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accent5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accent5">
                                      <a:lumMod val="20000"/>
                                      <a:lumOff val="80000"/>
                                    </a:schemeClr>
                                  </a:gs>
                                  <a:gs pos="100000">
                                    <a:schemeClr val="accent5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18900000" scaled="1"/>
                              </a:gradFill>
                              <a:ln w="12700">
                                <a:solidFill>
                                  <a:schemeClr val="accent5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5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:rsidR="00807416" w:rsidRPr="00792E91" w:rsidRDefault="00807416" w:rsidP="0080741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792E91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ОГКУСО «Центр помощи детям, оставшимся без попечения родителей, Заларинского района»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3" o:spid="_x0000_s1026" style="position:absolute;margin-left:18.4pt;margin-top:26.65pt;width:190.5pt;height:5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" fillcolor="#8eaadb [1944]" strokecolor="#8eaadb [1944]" strokeweight="1pt">
                      <v:fill color2="#d9e2f3 [664]" angle="135" focus="50%" type="gradient"/>
                      <v:shadow on="t" color="#1f3763 [1608]" opacity=".5" offset="1pt"/>
                      <v:textbox>
                        <w:txbxContent>
                          <w:p w:rsidR="00807416" w:rsidRPr="00792E91" w:rsidRDefault="00807416" w:rsidP="008074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792E91">
                              <w:rPr>
                                <w:rFonts w:ascii="Times New Roman" w:hAnsi="Times New Roman" w:cs="Times New Roman"/>
                                <w:b/>
                              </w:rPr>
                              <w:t>ОГКУСО «Центр помощи детям, оставшимся без попечения родителей, Заларинского района»</w:t>
                            </w:r>
                          </w:p>
                        </w:txbxContent>
                      </v:textbox>
                      <w10:wrap type="through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D180221" wp14:editId="0D1679B1">
                      <wp:simplePos x="0" y="0"/>
                      <wp:positionH relativeFrom="column">
                        <wp:posOffset>289560</wp:posOffset>
                      </wp:positionH>
                      <wp:positionV relativeFrom="paragraph">
                        <wp:posOffset>5257800</wp:posOffset>
                      </wp:positionV>
                      <wp:extent cx="1828800" cy="1828800"/>
                      <wp:effectExtent l="0" t="0" r="0" b="5080"/>
                      <wp:wrapThrough wrapText="bothSides">
                        <wp:wrapPolygon edited="0">
                          <wp:start x="266" y="0"/>
                          <wp:lineTo x="266" y="21282"/>
                          <wp:lineTo x="21165" y="21282"/>
                          <wp:lineTo x="21165" y="0"/>
                          <wp:lineTo x="266" y="0"/>
                        </wp:wrapPolygon>
                      </wp:wrapThrough>
                      <wp:docPr id="5" name="Надпись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AD6D4B" w:rsidRPr="00AD6D4B" w:rsidRDefault="00AD6D4B" w:rsidP="00AD6D4B">
                                  <w:pPr>
                                    <w:spacing w:after="0" w:line="192" w:lineRule="auto"/>
                                    <w:contextualSpacing/>
                                    <w:jc w:val="center"/>
                                    <w:rPr>
                                      <w:rFonts w:ascii="Comic Sans MS" w:hAnsi="Comic Sans MS"/>
                                      <w:noProof/>
                                      <w:color w:val="0000FF"/>
                                      <w:sz w:val="56"/>
                                      <w:szCs w:val="6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635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AD6D4B">
                                    <w:rPr>
                                      <w:rFonts w:ascii="Comic Sans MS" w:hAnsi="Comic Sans MS"/>
                                      <w:noProof/>
                                      <w:color w:val="0000FF"/>
                                      <w:sz w:val="56"/>
                                      <w:szCs w:val="6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635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Светоотражатель</w:t>
                                  </w:r>
                                </w:p>
                                <w:p w:rsidR="00AD6D4B" w:rsidRPr="00AD6D4B" w:rsidRDefault="00AD6D4B" w:rsidP="00AD6D4B">
                                  <w:pPr>
                                    <w:spacing w:after="0" w:line="192" w:lineRule="auto"/>
                                    <w:contextualSpacing/>
                                    <w:jc w:val="center"/>
                                    <w:rPr>
                                      <w:rFonts w:ascii="Comic Sans MS" w:hAnsi="Comic Sans MS"/>
                                      <w:noProof/>
                                      <w:color w:val="0000FF"/>
                                      <w:sz w:val="56"/>
                                      <w:szCs w:val="6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635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AD6D4B">
                                    <w:rPr>
                                      <w:rFonts w:ascii="Comic Sans MS" w:hAnsi="Comic Sans MS"/>
                                      <w:noProof/>
                                      <w:color w:val="0000FF"/>
                                      <w:sz w:val="56"/>
                                      <w:szCs w:val="6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635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нужен каждому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D18022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5" o:spid="_x0000_s1027" type="#_x0000_t202" style="position:absolute;margin-left:22.8pt;margin-top:414pt;width:2in;height:2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" filled="f" stroked="f">
                      <v:fill o:detectmouseclick="t"/>
                      <v:textbox style="mso-fit-shape-to-text:t">
                        <w:txbxContent>
                          <w:p w:rsidR="00AD6D4B" w:rsidRPr="00AD6D4B" w:rsidRDefault="00AD6D4B" w:rsidP="00AD6D4B">
                            <w:pPr>
                              <w:spacing w:after="0" w:line="192" w:lineRule="auto"/>
                              <w:contextualSpacing/>
                              <w:jc w:val="center"/>
                              <w:rPr>
                                <w:rFonts w:ascii="Comic Sans MS" w:hAnsi="Comic Sans MS"/>
                                <w:noProof/>
                                <w:color w:val="0000FF"/>
                                <w:sz w:val="56"/>
                                <w:szCs w:val="6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D6D4B">
                              <w:rPr>
                                <w:rFonts w:ascii="Comic Sans MS" w:hAnsi="Comic Sans MS"/>
                                <w:noProof/>
                                <w:color w:val="0000FF"/>
                                <w:sz w:val="56"/>
                                <w:szCs w:val="6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Светоотражатель</w:t>
                            </w:r>
                          </w:p>
                          <w:p w:rsidR="00AD6D4B" w:rsidRPr="00AD6D4B" w:rsidRDefault="00AD6D4B" w:rsidP="00AD6D4B">
                            <w:pPr>
                              <w:spacing w:after="0" w:line="192" w:lineRule="auto"/>
                              <w:contextualSpacing/>
                              <w:jc w:val="center"/>
                              <w:rPr>
                                <w:rFonts w:ascii="Comic Sans MS" w:hAnsi="Comic Sans MS"/>
                                <w:noProof/>
                                <w:color w:val="0000FF"/>
                                <w:sz w:val="56"/>
                                <w:szCs w:val="6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D6D4B">
                              <w:rPr>
                                <w:rFonts w:ascii="Comic Sans MS" w:hAnsi="Comic Sans MS"/>
                                <w:noProof/>
                                <w:color w:val="0000FF"/>
                                <w:sz w:val="56"/>
                                <w:szCs w:val="6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нужен каждому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D3B66D3" wp14:editId="2AE48179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1504950</wp:posOffset>
                      </wp:positionV>
                      <wp:extent cx="1828800" cy="1828800"/>
                      <wp:effectExtent l="0" t="0" r="0" b="0"/>
                      <wp:wrapThrough wrapText="bothSides">
                        <wp:wrapPolygon edited="0">
                          <wp:start x="245" y="0"/>
                          <wp:lineTo x="245" y="21186"/>
                          <wp:lineTo x="21160" y="21186"/>
                          <wp:lineTo x="21160" y="0"/>
                          <wp:lineTo x="245" y="0"/>
                        </wp:wrapPolygon>
                      </wp:wrapThrough>
                      <wp:docPr id="1" name="Надпись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807416" w:rsidRPr="00807416" w:rsidRDefault="00807416" w:rsidP="00807416">
                                  <w:pPr>
                                    <w:spacing w:after="0" w:line="192" w:lineRule="auto"/>
                                    <w:contextualSpacing/>
                                    <w:jc w:val="center"/>
                                    <w:rPr>
                                      <w:rFonts w:ascii="Comic Sans MS" w:hAnsi="Comic Sans MS"/>
                                      <w:noProof/>
                                      <w:color w:val="FF0000"/>
                                      <w:sz w:val="68"/>
                                      <w:szCs w:val="6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635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07416">
                                    <w:rPr>
                                      <w:rFonts w:ascii="Comic Sans MS" w:hAnsi="Comic Sans MS"/>
                                      <w:noProof/>
                                      <w:color w:val="FF0000"/>
                                      <w:sz w:val="68"/>
                                      <w:szCs w:val="6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635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Засветись ради</w:t>
                                  </w:r>
                                </w:p>
                                <w:p w:rsidR="00807416" w:rsidRPr="00807416" w:rsidRDefault="00807416" w:rsidP="00807416">
                                  <w:pPr>
                                    <w:spacing w:after="0" w:line="192" w:lineRule="auto"/>
                                    <w:contextualSpacing/>
                                    <w:jc w:val="center"/>
                                    <w:rPr>
                                      <w:rFonts w:ascii="Comic Sans MS" w:hAnsi="Comic Sans MS"/>
                                      <w:noProof/>
                                      <w:color w:val="FF0000"/>
                                      <w:sz w:val="68"/>
                                      <w:szCs w:val="6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635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07416">
                                    <w:rPr>
                                      <w:rFonts w:ascii="Comic Sans MS" w:hAnsi="Comic Sans MS"/>
                                      <w:noProof/>
                                      <w:color w:val="FF0000"/>
                                      <w:sz w:val="68"/>
                                      <w:szCs w:val="6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635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безопасности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3B66D3" id="Надпись 1" o:spid="_x0000_s1028" type="#_x0000_t202" style="position:absolute;margin-left:10.6pt;margin-top:118.5pt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" filled="f" stroked="f">
                      <v:fill o:detectmouseclick="t"/>
                      <v:textbox style="mso-fit-shape-to-text:t">
                        <w:txbxContent>
                          <w:p w:rsidR="00807416" w:rsidRPr="00807416" w:rsidRDefault="00807416" w:rsidP="00807416">
                            <w:pPr>
                              <w:spacing w:after="0" w:line="192" w:lineRule="auto"/>
                              <w:contextualSpacing/>
                              <w:jc w:val="center"/>
                              <w:rPr>
                                <w:rFonts w:ascii="Comic Sans MS" w:hAnsi="Comic Sans MS"/>
                                <w:noProof/>
                                <w:color w:val="FF0000"/>
                                <w:sz w:val="68"/>
                                <w:szCs w:val="6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07416">
                              <w:rPr>
                                <w:rFonts w:ascii="Comic Sans MS" w:hAnsi="Comic Sans MS"/>
                                <w:noProof/>
                                <w:color w:val="FF0000"/>
                                <w:sz w:val="68"/>
                                <w:szCs w:val="6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Засветись ради</w:t>
                            </w:r>
                          </w:p>
                          <w:p w:rsidR="00807416" w:rsidRPr="00807416" w:rsidRDefault="00807416" w:rsidP="00807416">
                            <w:pPr>
                              <w:spacing w:after="0" w:line="192" w:lineRule="auto"/>
                              <w:contextualSpacing/>
                              <w:jc w:val="center"/>
                              <w:rPr>
                                <w:rFonts w:ascii="Comic Sans MS" w:hAnsi="Comic Sans MS"/>
                                <w:noProof/>
                                <w:color w:val="FF0000"/>
                                <w:sz w:val="68"/>
                                <w:szCs w:val="6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07416">
                              <w:rPr>
                                <w:rFonts w:ascii="Comic Sans MS" w:hAnsi="Comic Sans MS"/>
                                <w:noProof/>
                                <w:color w:val="FF0000"/>
                                <w:sz w:val="68"/>
                                <w:szCs w:val="6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безопасности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237490</wp:posOffset>
                  </wp:positionH>
                  <wp:positionV relativeFrom="paragraph">
                    <wp:posOffset>2695575</wp:posOffset>
                  </wp:positionV>
                  <wp:extent cx="3149600" cy="2362200"/>
                  <wp:effectExtent l="0" t="0" r="0" b="0"/>
                  <wp:wrapThrough wrapText="bothSides">
                    <wp:wrapPolygon edited="0">
                      <wp:start x="0" y="0"/>
                      <wp:lineTo x="0" y="21426"/>
                      <wp:lineTo x="21426" y="21426"/>
                      <wp:lineTo x="21426" y="0"/>
                      <wp:lineTo x="0" y="0"/>
                    </wp:wrapPolygon>
                  </wp:wrapThrough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zasvetis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9600" cy="236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07416" w:rsidRDefault="00807416"/>
          <w:p w:rsidR="00807416" w:rsidRPr="00807416" w:rsidRDefault="00807416" w:rsidP="00807416"/>
          <w:p w:rsidR="00807416" w:rsidRPr="00807416" w:rsidRDefault="00807416" w:rsidP="00807416"/>
          <w:p w:rsidR="005410C7" w:rsidRDefault="00AD6D4B" w:rsidP="00807416">
            <w:pPr>
              <w:jc w:val="center"/>
            </w:pPr>
            <w:r>
              <w:t xml:space="preserve">    </w:t>
            </w:r>
          </w:p>
          <w:p w:rsidR="005410C7" w:rsidRDefault="005410C7" w:rsidP="00807416">
            <w:pPr>
              <w:jc w:val="center"/>
            </w:pPr>
          </w:p>
          <w:p w:rsidR="005410C7" w:rsidRDefault="005410C7" w:rsidP="00807416">
            <w:pPr>
              <w:jc w:val="center"/>
            </w:pPr>
          </w:p>
          <w:p w:rsidR="005410C7" w:rsidRDefault="005410C7" w:rsidP="00807416">
            <w:pPr>
              <w:jc w:val="center"/>
            </w:pPr>
          </w:p>
          <w:p w:rsidR="005410C7" w:rsidRDefault="005410C7" w:rsidP="00807416">
            <w:pPr>
              <w:jc w:val="center"/>
            </w:pPr>
          </w:p>
          <w:p w:rsidR="005410C7" w:rsidRDefault="005410C7" w:rsidP="00807416">
            <w:pPr>
              <w:jc w:val="center"/>
            </w:pPr>
          </w:p>
          <w:p w:rsidR="005410C7" w:rsidRDefault="005410C7" w:rsidP="00807416">
            <w:pPr>
              <w:jc w:val="center"/>
            </w:pPr>
            <w:r>
              <w:t xml:space="preserve">        </w:t>
            </w:r>
          </w:p>
          <w:p w:rsidR="00807416" w:rsidRPr="00807416" w:rsidRDefault="005410C7" w:rsidP="00807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       </w:t>
            </w:r>
            <w:bookmarkStart w:id="0" w:name="_GoBack"/>
            <w:bookmarkEnd w:id="0"/>
            <w:r w:rsidR="00807416" w:rsidRPr="00807416">
              <w:rPr>
                <w:rFonts w:ascii="Times New Roman" w:hAnsi="Times New Roman" w:cs="Times New Roman"/>
                <w:sz w:val="28"/>
                <w:szCs w:val="28"/>
              </w:rPr>
              <w:t>Хор-</w:t>
            </w:r>
            <w:proofErr w:type="spellStart"/>
            <w:r w:rsidR="00807416" w:rsidRPr="00807416">
              <w:rPr>
                <w:rFonts w:ascii="Times New Roman" w:hAnsi="Times New Roman" w:cs="Times New Roman"/>
                <w:sz w:val="28"/>
                <w:szCs w:val="28"/>
              </w:rPr>
              <w:t>Тагна</w:t>
            </w:r>
            <w:proofErr w:type="spellEnd"/>
          </w:p>
          <w:p w:rsidR="00807416" w:rsidRPr="00807416" w:rsidRDefault="00AD6D4B" w:rsidP="00807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5410C7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807416"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</w:tr>
      <w:tr w:rsidR="00AD6D4B" w:rsidTr="005410C7">
        <w:trPr>
          <w:trHeight w:val="11484"/>
        </w:trPr>
        <w:tc>
          <w:tcPr>
            <w:tcW w:w="5240" w:type="dxa"/>
          </w:tcPr>
          <w:p w:rsidR="00DC0B0A" w:rsidRDefault="00DC0B0A" w:rsidP="00DC0B0A">
            <w:pPr>
              <w:ind w:right="177"/>
              <w:jc w:val="center"/>
              <w:rPr>
                <w:rFonts w:ascii="Times New Roman" w:hAnsi="Times New Roman" w:cs="Times New Roman"/>
                <w:color w:val="0000FF"/>
                <w:sz w:val="10"/>
                <w:szCs w:val="1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C0B0A" w:rsidRDefault="00DC0B0A" w:rsidP="00DC0B0A">
            <w:pPr>
              <w:ind w:right="177"/>
              <w:jc w:val="center"/>
              <w:rPr>
                <w:rFonts w:ascii="Times New Roman" w:hAnsi="Times New Roman" w:cs="Times New Roman"/>
                <w:color w:val="0000FF"/>
                <w:sz w:val="6"/>
                <w:szCs w:val="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C0B0A" w:rsidRPr="003F1D73" w:rsidRDefault="003F1D73" w:rsidP="00DC0B0A">
            <w:pPr>
              <w:ind w:right="177"/>
              <w:jc w:val="center"/>
              <w:rPr>
                <w:rFonts w:ascii="Times New Roman" w:hAnsi="Times New Roman" w:cs="Times New Roman"/>
                <w:b/>
                <w:color w:val="0000FF"/>
                <w:sz w:val="36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F1D73">
              <w:rPr>
                <w:rFonts w:ascii="Times New Roman" w:hAnsi="Times New Roman" w:cs="Times New Roman"/>
                <w:b/>
                <w:color w:val="0000FF"/>
                <w:sz w:val="36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Разновидности </w:t>
            </w:r>
            <w:proofErr w:type="spellStart"/>
            <w:r w:rsidRPr="003F1D73">
              <w:rPr>
                <w:rFonts w:ascii="Times New Roman" w:hAnsi="Times New Roman" w:cs="Times New Roman"/>
                <w:b/>
                <w:color w:val="0000FF"/>
                <w:sz w:val="36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фликеров</w:t>
            </w:r>
            <w:proofErr w:type="spellEnd"/>
          </w:p>
          <w:p w:rsidR="00DC0B0A" w:rsidRDefault="00DC0B0A" w:rsidP="00DC0B0A">
            <w:pPr>
              <w:ind w:right="177"/>
              <w:jc w:val="both"/>
              <w:rPr>
                <w:rFonts w:ascii="Times New Roman" w:hAnsi="Times New Roman" w:cs="Times New Roman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F1D73">
              <w:rPr>
                <w:rFonts w:ascii="Times New Roman" w:hAnsi="Times New Roman" w:cs="Times New Roman"/>
                <w:i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</w:t>
            </w:r>
            <w:r w:rsidRPr="003F1D73">
              <w:rPr>
                <w:rFonts w:ascii="Times New Roman" w:hAnsi="Times New Roman" w:cs="Times New Roman"/>
                <w:b/>
                <w:i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Подвеска на шнурке.</w:t>
            </w:r>
            <w:r>
              <w:rPr>
                <w:rFonts w:ascii="Times New Roman" w:hAnsi="Times New Roman" w:cs="Times New Roman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C0B0A">
              <w:rPr>
                <w:rFonts w:ascii="Times New Roman" w:hAnsi="Times New Roman" w:cs="Times New Roman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Она носится на груди поверх верхней одежды. </w:t>
            </w:r>
          </w:p>
          <w:p w:rsidR="00DC0B0A" w:rsidRDefault="00DC0B0A" w:rsidP="00DC0B0A">
            <w:pPr>
              <w:ind w:right="177"/>
              <w:jc w:val="both"/>
              <w:rPr>
                <w:rFonts w:ascii="Times New Roman" w:hAnsi="Times New Roman" w:cs="Times New Roman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F1D73">
              <w:rPr>
                <w:rFonts w:ascii="Times New Roman" w:hAnsi="Times New Roman" w:cs="Times New Roman"/>
                <w:b/>
                <w:i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 Значки.</w:t>
            </w:r>
            <w:r>
              <w:rPr>
                <w:rFonts w:ascii="Times New Roman" w:hAnsi="Times New Roman" w:cs="Times New Roman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DC0B0A">
              <w:rPr>
                <w:rFonts w:ascii="Times New Roman" w:hAnsi="Times New Roman" w:cs="Times New Roman"/>
                <w:bCs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Фликеры</w:t>
            </w:r>
            <w:proofErr w:type="spellEnd"/>
            <w:r w:rsidRPr="00DC0B0A">
              <w:rPr>
                <w:rFonts w:ascii="Times New Roman" w:hAnsi="Times New Roman" w:cs="Times New Roman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в виде круглых брошей с изображением любимых персонажей мультфильмов, с логотипами, музыкантами и просто надписями.</w:t>
            </w:r>
          </w:p>
          <w:p w:rsidR="00DC0B0A" w:rsidRDefault="00DC0B0A" w:rsidP="00DC0B0A">
            <w:pPr>
              <w:ind w:right="177"/>
              <w:jc w:val="both"/>
              <w:rPr>
                <w:rFonts w:ascii="Times New Roman" w:hAnsi="Times New Roman" w:cs="Times New Roman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F1D73">
              <w:rPr>
                <w:rFonts w:ascii="Times New Roman" w:hAnsi="Times New Roman" w:cs="Times New Roman"/>
                <w:i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</w:t>
            </w:r>
            <w:r w:rsidRPr="003F1D73">
              <w:rPr>
                <w:rFonts w:ascii="Times New Roman" w:hAnsi="Times New Roman" w:cs="Times New Roman"/>
                <w:b/>
                <w:i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Браслеты.</w:t>
            </w:r>
            <w:r>
              <w:rPr>
                <w:rFonts w:ascii="Times New Roman" w:hAnsi="Times New Roman" w:cs="Times New Roman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C0B0A">
              <w:rPr>
                <w:rFonts w:ascii="Times New Roman" w:hAnsi="Times New Roman" w:cs="Times New Roman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Гибкие</w:t>
            </w:r>
            <w:r>
              <w:rPr>
                <w:rFonts w:ascii="Times New Roman" w:hAnsi="Times New Roman" w:cs="Times New Roman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C0B0A">
              <w:rPr>
                <w:rFonts w:ascii="Times New Roman" w:hAnsi="Times New Roman" w:cs="Times New Roman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светоотражающие полоски легко снимаются и надеваются благодаря липучке. Браслеты фиксирую</w:t>
            </w:r>
            <w:r w:rsidR="003F1D73">
              <w:rPr>
                <w:rFonts w:ascii="Times New Roman" w:hAnsi="Times New Roman" w:cs="Times New Roman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тся на предплечье поверх куртки.</w:t>
            </w:r>
          </w:p>
          <w:p w:rsidR="003F1D73" w:rsidRDefault="003F1D73" w:rsidP="003F1D73">
            <w:pPr>
              <w:ind w:right="177"/>
              <w:jc w:val="both"/>
              <w:rPr>
                <w:rFonts w:ascii="Times New Roman" w:hAnsi="Times New Roman" w:cs="Times New Roman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F1D73">
              <w:rPr>
                <w:rFonts w:ascii="Times New Roman" w:hAnsi="Times New Roman" w:cs="Times New Roman"/>
                <w:b/>
                <w:i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</w:t>
            </w:r>
            <w:proofErr w:type="spellStart"/>
            <w:r w:rsidRPr="003F1D73">
              <w:rPr>
                <w:rFonts w:ascii="Times New Roman" w:hAnsi="Times New Roman" w:cs="Times New Roman"/>
                <w:b/>
                <w:i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Термонаклейки</w:t>
            </w:r>
            <w:proofErr w:type="spellEnd"/>
            <w:r w:rsidRPr="003F1D73">
              <w:rPr>
                <w:rFonts w:ascii="Times New Roman" w:hAnsi="Times New Roman" w:cs="Times New Roman"/>
                <w:b/>
                <w:i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и нашивки.</w:t>
            </w:r>
            <w:r>
              <w:rPr>
                <w:rFonts w:ascii="Times New Roman" w:hAnsi="Times New Roman" w:cs="Times New Roman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3F1D73">
              <w:rPr>
                <w:rFonts w:ascii="Times New Roman" w:hAnsi="Times New Roman" w:cs="Times New Roman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Изготавливаются из мягкого пластика. Могут быть любой формы, с рисунком и без.</w:t>
            </w:r>
          </w:p>
          <w:p w:rsidR="003F1D73" w:rsidRDefault="003F1D73" w:rsidP="003F1D73">
            <w:pPr>
              <w:ind w:right="177"/>
              <w:jc w:val="both"/>
              <w:rPr>
                <w:rFonts w:ascii="Times New Roman" w:hAnsi="Times New Roman" w:cs="Times New Roman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F1D73">
              <w:rPr>
                <w:rFonts w:ascii="Times New Roman" w:hAnsi="Times New Roman" w:cs="Times New Roman"/>
                <w:b/>
                <w:i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 Брелоки.</w:t>
            </w:r>
            <w:r>
              <w:rPr>
                <w:rFonts w:ascii="Times New Roman" w:hAnsi="Times New Roman" w:cs="Times New Roman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3F1D73">
              <w:rPr>
                <w:rFonts w:ascii="Times New Roman" w:hAnsi="Times New Roman" w:cs="Times New Roman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Предназначены для крепления на рюкзак, само</w:t>
            </w:r>
            <w:r>
              <w:rPr>
                <w:rFonts w:ascii="Times New Roman" w:hAnsi="Times New Roman" w:cs="Times New Roman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кат, санки, велосипед, коляску. Б</w:t>
            </w:r>
            <w:r w:rsidRPr="003F1D73">
              <w:rPr>
                <w:rFonts w:ascii="Times New Roman" w:hAnsi="Times New Roman" w:cs="Times New Roman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ывают разнообразных форм, с рисунками и без. </w:t>
            </w:r>
          </w:p>
          <w:p w:rsidR="003F1D73" w:rsidRPr="003F1D73" w:rsidRDefault="003F1D73" w:rsidP="003F1D73">
            <w:pPr>
              <w:ind w:right="177"/>
              <w:jc w:val="both"/>
              <w:rPr>
                <w:rFonts w:ascii="Times New Roman" w:hAnsi="Times New Roman" w:cs="Times New Roman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F1D73">
              <w:rPr>
                <w:rFonts w:ascii="Times New Roman" w:hAnsi="Times New Roman" w:cs="Times New Roman"/>
                <w:b/>
                <w:i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 Жилет.</w:t>
            </w:r>
            <w:r>
              <w:rPr>
                <w:rFonts w:ascii="Times New Roman" w:hAnsi="Times New Roman" w:cs="Times New Roman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3F1D73">
              <w:rPr>
                <w:rFonts w:ascii="Times New Roman" w:hAnsi="Times New Roman" w:cs="Times New Roman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Имеет 2-3 светоотражающие полосы оптимальной толщины и длины.</w:t>
            </w:r>
            <w:r>
              <w:rPr>
                <w:rFonts w:ascii="Times New Roman" w:hAnsi="Times New Roman" w:cs="Times New Roman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3F1D73">
              <w:rPr>
                <w:rFonts w:ascii="Times New Roman" w:hAnsi="Times New Roman" w:cs="Times New Roman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Они правильно расположены и хорошо заметны в темноте.</w:t>
            </w:r>
          </w:p>
          <w:p w:rsidR="003F1D73" w:rsidRPr="003F1D73" w:rsidRDefault="003F1D73" w:rsidP="003F1D73">
            <w:pPr>
              <w:ind w:right="177"/>
              <w:jc w:val="both"/>
              <w:rPr>
                <w:rFonts w:ascii="Times New Roman" w:hAnsi="Times New Roman" w:cs="Times New Roman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3F1D73" w:rsidRDefault="003F1D73" w:rsidP="003F1D73">
            <w:pPr>
              <w:ind w:right="177"/>
              <w:jc w:val="both"/>
              <w:rPr>
                <w:rFonts w:ascii="Times New Roman" w:hAnsi="Times New Roman" w:cs="Times New Roman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3F1D73" w:rsidRPr="003F1D73" w:rsidRDefault="003F1D73" w:rsidP="003F1D73">
            <w:pPr>
              <w:ind w:right="177"/>
              <w:jc w:val="both"/>
              <w:rPr>
                <w:rFonts w:ascii="Times New Roman" w:hAnsi="Times New Roman" w:cs="Times New Roman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3F1D73" w:rsidRPr="00DC0B0A" w:rsidRDefault="003F1D73" w:rsidP="00DC0B0A">
            <w:pPr>
              <w:ind w:right="177"/>
              <w:jc w:val="both"/>
              <w:rPr>
                <w:rFonts w:ascii="Times New Roman" w:hAnsi="Times New Roman" w:cs="Times New Roman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C0B0A" w:rsidRDefault="00DC0B0A" w:rsidP="00DC0B0A">
            <w:pPr>
              <w:ind w:right="177"/>
              <w:jc w:val="both"/>
              <w:rPr>
                <w:rFonts w:ascii="Times New Roman" w:hAnsi="Times New Roman" w:cs="Times New Roman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C0B0A" w:rsidRPr="00DC0B0A" w:rsidRDefault="00DC0B0A" w:rsidP="00DC0B0A">
            <w:pPr>
              <w:ind w:right="177"/>
              <w:jc w:val="both"/>
              <w:rPr>
                <w:rFonts w:ascii="Times New Roman" w:hAnsi="Times New Roman" w:cs="Times New Roman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C0B0A" w:rsidRPr="00DC0B0A" w:rsidRDefault="00DC0B0A" w:rsidP="00DC0B0A">
            <w:pPr>
              <w:ind w:right="177"/>
              <w:jc w:val="both"/>
              <w:rPr>
                <w:rFonts w:ascii="Times New Roman" w:hAnsi="Times New Roman" w:cs="Times New Roman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C0B0A" w:rsidRPr="00DC0B0A" w:rsidRDefault="00DC0B0A" w:rsidP="00DC0B0A">
            <w:pPr>
              <w:ind w:right="177"/>
              <w:jc w:val="center"/>
              <w:rPr>
                <w:rFonts w:ascii="Times New Roman" w:hAnsi="Times New Roman" w:cs="Times New Roman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807416" w:rsidRDefault="00807416" w:rsidP="00122F42"/>
        </w:tc>
        <w:tc>
          <w:tcPr>
            <w:tcW w:w="5580" w:type="dxa"/>
          </w:tcPr>
          <w:p w:rsidR="00DC0B0A" w:rsidRDefault="00DC0B0A" w:rsidP="00DC0B0A">
            <w:pPr>
              <w:ind w:right="177"/>
              <w:jc w:val="center"/>
              <w:rPr>
                <w:rFonts w:ascii="Times New Roman" w:hAnsi="Times New Roman" w:cs="Times New Roman"/>
                <w:color w:val="0000FF"/>
                <w:sz w:val="10"/>
                <w:szCs w:val="1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C0B0A" w:rsidRDefault="00DC0B0A" w:rsidP="00DC0B0A">
            <w:pPr>
              <w:ind w:right="177"/>
              <w:jc w:val="center"/>
              <w:rPr>
                <w:rFonts w:ascii="Times New Roman" w:hAnsi="Times New Roman" w:cs="Times New Roman"/>
                <w:color w:val="0000FF"/>
                <w:sz w:val="6"/>
                <w:szCs w:val="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C0B0A" w:rsidRPr="005410C7" w:rsidRDefault="00DC0B0A" w:rsidP="005410C7">
            <w:pPr>
              <w:ind w:left="181" w:right="177"/>
              <w:jc w:val="center"/>
              <w:rPr>
                <w:rFonts w:ascii="Times New Roman" w:hAnsi="Times New Roman" w:cs="Times New Roman"/>
                <w:b/>
                <w:color w:val="0000FF"/>
                <w:sz w:val="28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410C7">
              <w:rPr>
                <w:rFonts w:ascii="Times New Roman" w:hAnsi="Times New Roman" w:cs="Times New Roman"/>
                <w:b/>
                <w:color w:val="0000FF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Принципы действия </w:t>
            </w:r>
            <w:proofErr w:type="spellStart"/>
            <w:r w:rsidRPr="005410C7">
              <w:rPr>
                <w:rFonts w:ascii="Times New Roman" w:hAnsi="Times New Roman" w:cs="Times New Roman"/>
                <w:b/>
                <w:color w:val="0000FF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фликера</w:t>
            </w:r>
            <w:proofErr w:type="spellEnd"/>
          </w:p>
          <w:p w:rsidR="00DC0B0A" w:rsidRDefault="00DC0B0A" w:rsidP="005410C7">
            <w:pPr>
              <w:ind w:left="322" w:right="177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DC0B0A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Фликер</w:t>
            </w:r>
            <w:proofErr w:type="spellEnd"/>
            <w:r w:rsidRPr="00DC0B0A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работает таким образом, </w:t>
            </w:r>
            <w:proofErr w:type="gramStart"/>
            <w:r w:rsidRPr="00DC0B0A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что</w:t>
            </w:r>
            <w:proofErr w:type="gramEnd"/>
            <w:r w:rsidRPr="00DC0B0A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когда на ребристую поверхность его пластика попадает свет, он концентрируется и отражается, но уже более узким лучом. Другими словами, даже если на светоотражатель попадет часть света от автомобильных фар, то этого вполне достаточно, чтобы водитель заметил идущего пешехода. Даже если у транспортного средства включен ближний свет шансы на то, что человека на дороге заметят, увеличиваются в десять раз.</w:t>
            </w:r>
          </w:p>
          <w:p w:rsidR="00DC0B0A" w:rsidRDefault="00DC0B0A" w:rsidP="005410C7">
            <w:pPr>
              <w:ind w:left="181"/>
              <w:jc w:val="center"/>
              <w:rPr>
                <w:rFonts w:ascii="Times New Roman" w:hAnsi="Times New Roman" w:cs="Times New Roman"/>
                <w:color w:val="FF0000"/>
                <w:sz w:val="10"/>
                <w:szCs w:val="1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72576" behindDoc="0" locked="0" layoutInCell="1" allowOverlap="1" wp14:anchorId="52AE8A34" wp14:editId="0CF8CFA6">
                  <wp:simplePos x="0" y="0"/>
                  <wp:positionH relativeFrom="column">
                    <wp:posOffset>357505</wp:posOffset>
                  </wp:positionH>
                  <wp:positionV relativeFrom="paragraph">
                    <wp:posOffset>175895</wp:posOffset>
                  </wp:positionV>
                  <wp:extent cx="2876550" cy="1285240"/>
                  <wp:effectExtent l="0" t="0" r="0" b="0"/>
                  <wp:wrapThrough wrapText="bothSides">
                    <wp:wrapPolygon edited="0">
                      <wp:start x="0" y="0"/>
                      <wp:lineTo x="0" y="21130"/>
                      <wp:lineTo x="21457" y="21130"/>
                      <wp:lineTo x="21457" y="0"/>
                      <wp:lineTo x="0" y="0"/>
                    </wp:wrapPolygon>
                  </wp:wrapThrough>
                  <wp:docPr id="8" name="Рисунок 13" descr="http://bal.znaimo.com.ua/tw_files2/urls_50/2/d-1437/1437_html_1dd237f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bal.znaimo.com.ua/tw_files2/urls_50/2/d-1437/1437_html_1dd237f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285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C0B0A" w:rsidRPr="005410C7" w:rsidRDefault="00DC0B0A" w:rsidP="005410C7">
            <w:pPr>
              <w:ind w:left="322" w:right="222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410C7">
              <w:rPr>
                <w:rFonts w:ascii="Times New Roman" w:hAnsi="Times New Roman" w:cs="Times New Roman"/>
                <w:color w:val="FF0000"/>
                <w:sz w:val="36"/>
                <w:szCs w:val="3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Специальные </w:t>
            </w:r>
            <w:r w:rsidRPr="005410C7"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светоотражающие элементы</w:t>
            </w:r>
            <w:r w:rsidRPr="005410C7">
              <w:rPr>
                <w:rFonts w:ascii="Times New Roman" w:hAnsi="Times New Roman" w:cs="Times New Roman"/>
                <w:color w:val="FF0000"/>
                <w:sz w:val="36"/>
                <w:szCs w:val="3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рекомендованы для ношения в первую очередь детям.</w:t>
            </w:r>
          </w:p>
          <w:p w:rsidR="00807416" w:rsidRDefault="00807416" w:rsidP="00122F42"/>
        </w:tc>
        <w:tc>
          <w:tcPr>
            <w:tcW w:w="5618" w:type="dxa"/>
          </w:tcPr>
          <w:p w:rsidR="00DC0B0A" w:rsidRDefault="00DC0B0A" w:rsidP="00DC0B0A">
            <w:pPr>
              <w:ind w:left="174" w:right="173"/>
              <w:jc w:val="both"/>
              <w:rPr>
                <w:rFonts w:ascii="Times New Roman" w:hAnsi="Times New Roman" w:cs="Times New Roman"/>
                <w:color w:val="000000" w:themeColor="text1"/>
                <w:sz w:val="10"/>
                <w:szCs w:val="1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C0B0A" w:rsidRDefault="00DC0B0A" w:rsidP="00DC0B0A">
            <w:pPr>
              <w:ind w:left="174" w:right="173"/>
              <w:jc w:val="both"/>
              <w:rPr>
                <w:rFonts w:ascii="Times New Roman" w:hAnsi="Times New Roman" w:cs="Times New Roman"/>
                <w:color w:val="000000" w:themeColor="text1"/>
                <w:sz w:val="10"/>
                <w:szCs w:val="1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C0B0A" w:rsidRPr="00DC0B0A" w:rsidRDefault="00DC0B0A" w:rsidP="005410C7">
            <w:pPr>
              <w:ind w:left="271" w:right="173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C0B0A">
              <w:rPr>
                <w:rFonts w:ascii="Times New Roman" w:hAnsi="Times New Roman" w:cs="Times New Roman"/>
                <w:color w:val="000000" w:themeColor="text1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К сожалению, далеко не все сельские дороги могут похвастаться хорошим освещением. При этом заметить человека на них водителям бывает очень сложно, что приводит к самым неприятным и печальным последствиям. По этой причине необходимо позаботиться о собственной безопасности самостоятельно, а одним из наиболее эффективных средств являются специальные </w:t>
            </w:r>
            <w:r w:rsidRPr="00DC0B0A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светоотражающие элементы</w:t>
            </w:r>
            <w:r w:rsidRPr="00DC0B0A">
              <w:rPr>
                <w:rFonts w:ascii="Times New Roman" w:hAnsi="Times New Roman" w:cs="Times New Roman"/>
                <w:color w:val="000000" w:themeColor="text1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которые хорошо видны в темноте.</w:t>
            </w:r>
          </w:p>
          <w:p w:rsidR="00DC0B0A" w:rsidRPr="00DC0B0A" w:rsidRDefault="00DC0B0A" w:rsidP="005410C7">
            <w:pPr>
              <w:ind w:left="271" w:right="17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C0B0A" w:rsidRPr="003F1D73" w:rsidRDefault="00DC0B0A" w:rsidP="005410C7">
            <w:pPr>
              <w:ind w:left="271" w:right="173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3F1D73">
              <w:rPr>
                <w:rFonts w:ascii="Times New Roman" w:hAnsi="Times New Roman" w:cs="Times New Roman"/>
                <w:b/>
                <w:color w:val="FF0000"/>
                <w:sz w:val="36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Фликер</w:t>
            </w:r>
            <w:proofErr w:type="spellEnd"/>
            <w:r w:rsidRPr="003F1D73">
              <w:rPr>
                <w:rFonts w:ascii="Times New Roman" w:hAnsi="Times New Roman" w:cs="Times New Roman"/>
                <w:b/>
                <w:color w:val="FF0000"/>
                <w:sz w:val="36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 это световозвращатель, который может спасти пешехода или ребёнка на дороге.</w:t>
            </w:r>
          </w:p>
          <w:p w:rsidR="00DC0B0A" w:rsidRDefault="00DC0B0A" w:rsidP="005410C7">
            <w:pPr>
              <w:ind w:left="271" w:right="173"/>
              <w:jc w:val="center"/>
              <w:rPr>
                <w:rFonts w:ascii="Times New Roman" w:hAnsi="Times New Roman" w:cs="Times New Roman"/>
                <w:color w:val="000000" w:themeColor="text1"/>
                <w:sz w:val="10"/>
                <w:szCs w:val="1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C0B0A" w:rsidRPr="00DC0B0A" w:rsidRDefault="00DC0B0A" w:rsidP="005410C7">
            <w:pPr>
              <w:ind w:left="271" w:right="17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C0B0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Он обеспечивает видимость в условиях недостаточной освещённости.</w:t>
            </w:r>
          </w:p>
          <w:p w:rsidR="00807416" w:rsidRDefault="00DC0B0A" w:rsidP="00122F42"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0528" behindDoc="0" locked="0" layoutInCell="1" allowOverlap="1" wp14:anchorId="2D8536A8" wp14:editId="6A8E9F40">
                  <wp:simplePos x="0" y="0"/>
                  <wp:positionH relativeFrom="column">
                    <wp:posOffset>330835</wp:posOffset>
                  </wp:positionH>
                  <wp:positionV relativeFrom="paragraph">
                    <wp:posOffset>179705</wp:posOffset>
                  </wp:positionV>
                  <wp:extent cx="2814320" cy="1276350"/>
                  <wp:effectExtent l="0" t="0" r="5080" b="0"/>
                  <wp:wrapThrough wrapText="bothSides">
                    <wp:wrapPolygon edited="0">
                      <wp:start x="0" y="0"/>
                      <wp:lineTo x="0" y="21278"/>
                      <wp:lineTo x="21493" y="21278"/>
                      <wp:lineTo x="21493" y="0"/>
                      <wp:lineTo x="0" y="0"/>
                    </wp:wrapPolygon>
                  </wp:wrapThrough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48ccf8398d3d4a9681aec75c92af7258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4320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807416" w:rsidRPr="00807416" w:rsidRDefault="00807416">
      <w:pPr>
        <w:rPr>
          <w:sz w:val="2"/>
          <w:szCs w:val="2"/>
        </w:rPr>
      </w:pPr>
    </w:p>
    <w:sectPr w:rsidR="00807416" w:rsidRPr="00807416" w:rsidSect="00807416">
      <w:pgSz w:w="16838" w:h="11906" w:orient="landscape"/>
      <w:pgMar w:top="142" w:right="395" w:bottom="142" w:left="284" w:header="708" w:footer="708" w:gutter="0"/>
      <w:cols w:sep="1" w:space="39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75E95"/>
    <w:multiLevelType w:val="hybridMultilevel"/>
    <w:tmpl w:val="171879D6"/>
    <w:lvl w:ilvl="0" w:tplc="A656BB6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E36"/>
    <w:rsid w:val="000B5939"/>
    <w:rsid w:val="002B0E36"/>
    <w:rsid w:val="003F1D73"/>
    <w:rsid w:val="005410C7"/>
    <w:rsid w:val="005B2FA3"/>
    <w:rsid w:val="00807416"/>
    <w:rsid w:val="00AD6D4B"/>
    <w:rsid w:val="00BA37DA"/>
    <w:rsid w:val="00DC0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FDD194-6587-4A20-8403-37EAF78C1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7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F1D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2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11F96-2E6D-410C-9D9B-9E64659B0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5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2024-09-04T08:03:00Z</cp:lastPrinted>
  <dcterms:created xsi:type="dcterms:W3CDTF">2024-09-04T07:05:00Z</dcterms:created>
  <dcterms:modified xsi:type="dcterms:W3CDTF">2024-09-04T08:52:00Z</dcterms:modified>
</cp:coreProperties>
</file>